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30" w:beforeAutospacing="0" w:after="30" w:afterAutospacing="0" w:line="420" w:lineRule="atLeast"/>
        <w:ind w:left="30" w:right="30" w:firstLine="0"/>
        <w:jc w:val="center"/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0"/>
          <w:szCs w:val="30"/>
          <w:u w:val="none"/>
          <w:lang w:val="en-US" w:eastAsia="zh-CN"/>
        </w:rPr>
        <w:t>绍兴市上虞人民医院</w:t>
      </w:r>
      <w:r>
        <w:rPr>
          <w:rFonts w:hint="eastAsia" w:ascii="宋体" w:hAnsi="宋体" w:cs="宋体"/>
          <w:b/>
          <w:bCs/>
          <w:i w:val="0"/>
          <w:iCs w:val="0"/>
          <w:caps w:val="0"/>
          <w:color w:val="333333"/>
          <w:spacing w:val="0"/>
          <w:sz w:val="30"/>
          <w:szCs w:val="30"/>
          <w:u w:val="none"/>
          <w:lang w:val="en-US" w:eastAsia="zh-CN"/>
        </w:rPr>
        <w:t>特需服务价格公示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beforeAutospacing="0" w:after="0" w:afterAutospacing="0" w:line="465" w:lineRule="atLeast"/>
        <w:ind w:right="60"/>
        <w:jc w:val="left"/>
        <w:rPr>
          <w:rFonts w:ascii="Verdana" w:hAnsi="Verdana" w:cs="Verdana"/>
          <w:i w:val="0"/>
          <w:iCs w:val="0"/>
          <w:caps w:val="0"/>
          <w:color w:val="333333"/>
          <w:spacing w:val="0"/>
          <w:sz w:val="21"/>
          <w:szCs w:val="21"/>
          <w:u w:val="none"/>
        </w:rPr>
      </w:pPr>
      <w:r>
        <w:rPr>
          <w:rStyle w:val="6"/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  <w:lang w:val="en-US" w:eastAsia="zh-CN"/>
        </w:rPr>
        <w:t>一、</w:t>
      </w:r>
      <w:r>
        <w:rPr>
          <w:rStyle w:val="6"/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  <w:lang w:eastAsia="zh-CN"/>
        </w:rPr>
        <w:t>单位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</w:rPr>
        <w:t>名称：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</w:rPr>
        <w:t>绍兴市</w:t>
      </w: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  <w:lang w:val="en-US" w:eastAsia="zh-CN"/>
        </w:rPr>
        <w:t>上虞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</w:rPr>
        <w:t>人民医院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beforeAutospacing="0" w:after="0" w:afterAutospacing="0" w:line="465" w:lineRule="atLeast"/>
        <w:ind w:right="60"/>
        <w:jc w:val="left"/>
        <w:rPr>
          <w:rStyle w:val="6"/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  <w:lang w:eastAsia="zh-CN"/>
        </w:rPr>
      </w:pPr>
      <w:r>
        <w:rPr>
          <w:rStyle w:val="6"/>
          <w:rFonts w:hint="eastAsia" w:ascii="宋体" w:hAnsi="宋体" w:eastAsia="宋体" w:cs="宋体"/>
          <w:b/>
          <w:bCs w:val="0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</w:rPr>
        <w:t>二</w:t>
      </w:r>
      <w:r>
        <w:rPr>
          <w:rFonts w:hint="eastAsia" w:ascii="宋体" w:hAnsi="宋体" w:eastAsia="宋体" w:cs="宋体"/>
          <w:b/>
          <w:bCs w:val="0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</w:rPr>
        <w:t>、</w:t>
      </w:r>
      <w:r>
        <w:rPr>
          <w:rFonts w:hint="eastAsia" w:ascii="宋体" w:hAnsi="宋体" w:cs="宋体"/>
          <w:b/>
          <w:bCs w:val="0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  <w:lang w:eastAsia="zh-CN"/>
        </w:rPr>
        <w:t>特需</w:t>
      </w:r>
      <w:r>
        <w:rPr>
          <w:rStyle w:val="6"/>
          <w:rFonts w:hint="eastAsia" w:ascii="宋体" w:hAnsi="宋体" w:eastAsia="宋体" w:cs="宋体"/>
          <w:b/>
          <w:bCs w:val="0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</w:rPr>
        <w:t>项目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</w:rPr>
        <w:t>：</w:t>
      </w:r>
      <w:r>
        <w:rPr>
          <w:rStyle w:val="6"/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  <w:lang w:eastAsia="zh-CN"/>
        </w:rPr>
        <w:t>新生儿智护训练、中药洗头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30" w:beforeAutospacing="0" w:after="30" w:afterAutospacing="0" w:line="420" w:lineRule="atLeast"/>
        <w:ind w:right="30"/>
        <w:jc w:val="left"/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</w:rPr>
        <w:t>三、</w:t>
      </w:r>
      <w:r>
        <w:rPr>
          <w:rFonts w:hint="eastAsia" w:ascii="宋体" w:hAnsi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  <w:lang w:eastAsia="zh-CN"/>
        </w:rPr>
        <w:t>公示日期：</w:t>
      </w: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  <w:lang w:val="en-US" w:eastAsia="zh-CN"/>
        </w:rPr>
        <w:t>2023年 8月 9日</w:t>
      </w:r>
    </w:p>
    <w:tbl>
      <w:tblPr>
        <w:tblStyle w:val="3"/>
        <w:tblW w:w="855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04"/>
        <w:gridCol w:w="1729"/>
        <w:gridCol w:w="3075"/>
        <w:gridCol w:w="765"/>
        <w:gridCol w:w="810"/>
        <w:gridCol w:w="705"/>
        <w:gridCol w:w="9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</w:trPr>
        <w:tc>
          <w:tcPr>
            <w:tcW w:w="5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55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绍兴市上虞人民医院特需服务价格公示表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</w:trPr>
        <w:tc>
          <w:tcPr>
            <w:tcW w:w="5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7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项目编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号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项目内涵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除外内容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计价单位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价格（元）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13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新生儿智护训练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通过视觉、听觉、视听结合和肢体被动运动的智能训练，使婴儿心理发展最早出现的感知觉得到训练，有利于智力发展。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无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人次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60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87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中药洗头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产妇新陈代谢旺盛，出汗多，使用多种中药科学配置，洗头同时进行穴位按摩，促进头部血液循环、活血化瘀，改善产后脱发和恶露的排出，提升产妇住院期间的舒适度。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无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人次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88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both"/>
        <w:textAlignment w:val="auto"/>
        <w:outlineLvl w:val="9"/>
        <w:rPr>
          <w:rFonts w:hint="eastAsia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/>
          <w:bCs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说明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公示时间：自2023年 8 月 9 日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</w:rPr>
        <w:t>之日起</w:t>
      </w: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  <w:lang w:val="en-US" w:eastAsia="zh-CN"/>
        </w:rPr>
        <w:t>10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</w:rPr>
        <w:t>个工作日</w:t>
      </w: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eastAsia="宋体"/>
          <w:sz w:val="24"/>
          <w:szCs w:val="24"/>
          <w:lang w:eastAsia="zh-CN"/>
        </w:rPr>
      </w:pP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  <w:lang w:eastAsia="zh-CN"/>
        </w:rPr>
        <w:t>如对以上内容有异议，</w:t>
      </w:r>
      <w:r>
        <w:rPr>
          <w:rFonts w:hint="eastAsia"/>
          <w:sz w:val="24"/>
          <w:szCs w:val="24"/>
        </w:rPr>
        <w:t>请在公示期内按照要求以书面</w:t>
      </w:r>
      <w:r>
        <w:rPr>
          <w:rFonts w:hint="eastAsia"/>
          <w:sz w:val="24"/>
          <w:szCs w:val="24"/>
          <w:lang w:eastAsia="zh-CN"/>
        </w:rPr>
        <w:t>或来电</w:t>
      </w:r>
      <w:r>
        <w:rPr>
          <w:rFonts w:hint="eastAsia"/>
          <w:sz w:val="24"/>
          <w:szCs w:val="24"/>
        </w:rPr>
        <w:t>形式提出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eastAsia="宋体"/>
          <w:sz w:val="24"/>
          <w:szCs w:val="24"/>
          <w:lang w:eastAsia="zh-CN"/>
        </w:rPr>
      </w:pP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  <w:lang w:eastAsia="zh-CN"/>
        </w:rPr>
        <w:t>联系电话：</w:t>
      </w: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  <w:lang w:val="en-US" w:eastAsia="zh-CN"/>
        </w:rPr>
        <w:t>0575-82185457      医保办（价格科）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both"/>
        <w:textAlignment w:val="auto"/>
        <w:outlineLvl w:val="9"/>
        <w:rPr>
          <w:rFonts w:hint="eastAsia" w:eastAsia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  <w:lang w:val="en-US" w:eastAsia="zh-CN"/>
        </w:rPr>
        <w:t xml:space="preserve">    监督电话：0575-82185219      纪检监察室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eastAsia="宋体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地址：上虞区百官街道市民大道517号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                         绍兴市上虞人民医院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280" w:firstLineChars="220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2023年 8月9日</w:t>
      </w:r>
    </w:p>
    <w:p/>
    <w:p/>
    <w:p/>
    <w:p/>
    <w:p/>
    <w:p/>
    <w:p/>
    <w:p/>
    <w:p/>
    <w:p/>
    <w:p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beforeAutospacing="0" w:after="0" w:afterAutospacing="0" w:line="465" w:lineRule="atLeast"/>
        <w:ind w:right="60" w:firstLine="480" w:firstLineChars="200"/>
        <w:jc w:val="left"/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  <w:lang w:val="en-US" w:eastAsia="zh-CN"/>
        </w:rPr>
      </w:pPr>
      <w:r>
        <w:rPr>
          <w:rStyle w:val="6"/>
          <w:rFonts w:hint="eastAsia" w:ascii="宋体" w:hAnsi="宋体" w:cs="宋体"/>
          <w:b w:val="0"/>
          <w:bCs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  <w:lang w:val="en-US" w:eastAsia="zh-CN"/>
        </w:rPr>
        <w:t>根据浙价医【2015】137号 及其附件《医院自主定价医疗服务项目》要求，我院对自主定价范围内的“特</w:t>
      </w:r>
      <w:r>
        <w:rPr>
          <w:rStyle w:val="6"/>
          <w:rFonts w:hint="eastAsia" w:ascii="宋体" w:hAnsi="宋体" w:cs="宋体"/>
          <w:b w:val="0"/>
          <w:bCs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  <w:lang w:eastAsia="zh-CN"/>
        </w:rPr>
        <w:t>需门诊服务（胎儿四维超声）</w:t>
      </w:r>
      <w:r>
        <w:rPr>
          <w:rStyle w:val="6"/>
          <w:rFonts w:hint="eastAsia" w:ascii="宋体" w:hAnsi="宋体" w:cs="宋体"/>
          <w:b w:val="0"/>
          <w:bCs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  <w:lang w:val="en-US" w:eastAsia="zh-CN"/>
        </w:rPr>
        <w:t>”</w:t>
      </w:r>
      <w:r>
        <w:rPr>
          <w:rStyle w:val="6"/>
          <w:rFonts w:hint="eastAsia" w:ascii="宋体" w:hAnsi="宋体" w:cs="宋体"/>
          <w:b w:val="0"/>
          <w:bCs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  <w:lang w:eastAsia="zh-CN"/>
        </w:rPr>
        <w:t>予以定价，提供服务前应与患者或患者委托人签署书面协议，由需方自愿选择。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146D15"/>
    <w:multiLevelType w:val="singleLevel"/>
    <w:tmpl w:val="61146D15"/>
    <w:lvl w:ilvl="0" w:tentative="0">
      <w:start w:val="4"/>
      <w:numFmt w:val="chineseCounting"/>
      <w:suff w:val="nothing"/>
      <w:lvlText w:val="%1、"/>
      <w:lvlJc w:val="left"/>
    </w:lvl>
  </w:abstractNum>
  <w:abstractNum w:abstractNumId="1">
    <w:nsid w:val="61147070"/>
    <w:multiLevelType w:val="singleLevel"/>
    <w:tmpl w:val="61147070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B57842"/>
    <w:rsid w:val="00087AD9"/>
    <w:rsid w:val="0BF57428"/>
    <w:rsid w:val="0E3257F6"/>
    <w:rsid w:val="15051498"/>
    <w:rsid w:val="18C77350"/>
    <w:rsid w:val="226E3A7C"/>
    <w:rsid w:val="27971ED5"/>
    <w:rsid w:val="3E4E4135"/>
    <w:rsid w:val="421E5AF7"/>
    <w:rsid w:val="42532D19"/>
    <w:rsid w:val="444002C4"/>
    <w:rsid w:val="56623CA5"/>
    <w:rsid w:val="687E5B60"/>
    <w:rsid w:val="6D6C33E7"/>
    <w:rsid w:val="6EB57842"/>
    <w:rsid w:val="6F8F1D5A"/>
    <w:rsid w:val="7AEA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2021-08-12T00:09:00Z</dcterms:created>
  <dc:creator>Administrator</dc:creator>
  <cp:lastModifiedBy>Administrator</cp:lastModifiedBy>
  <dcterms:modified xsi:type="dcterms:W3CDTF">2023-08-09T06:45:21Z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34D1376CD1AE4282997632E57E4A0CF6</vt:lpwstr>
  </property>
</Properties>
</file>