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绍兴市上虞人民医院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特需服务价格公示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465" w:lineRule="atLeast"/>
        <w:ind w:right="60"/>
        <w:jc w:val="left"/>
        <w:rPr>
          <w:rFonts w:ascii="Verdana" w:hAnsi="Verdana" w:cs="Verdana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一、</w:t>
      </w:r>
      <w:r>
        <w:rPr>
          <w:rStyle w:val="6"/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单位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绍兴市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上虞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人民医院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30" w:beforeAutospacing="0" w:after="30" w:afterAutospacing="0" w:line="420" w:lineRule="atLeast"/>
        <w:ind w:right="30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特需项目：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特需门诊服务：</w:t>
      </w:r>
      <w:r>
        <w:rPr>
          <w:rFonts w:hint="default" w:eastAsia="宋体"/>
          <w:sz w:val="24"/>
          <w:szCs w:val="24"/>
          <w:vertAlign w:val="baseline"/>
          <w:lang w:val="en-US" w:eastAsia="zh-CN"/>
        </w:rPr>
        <w:t>射频外阴白斑治疗</w:t>
      </w:r>
      <w:r>
        <w:rPr>
          <w:rFonts w:hint="eastAsia"/>
          <w:sz w:val="24"/>
          <w:szCs w:val="24"/>
          <w:vertAlign w:val="baseline"/>
          <w:lang w:val="en-US" w:eastAsia="zh-CN"/>
        </w:rPr>
        <w:t>、</w:t>
      </w:r>
      <w:r>
        <w:rPr>
          <w:rFonts w:hint="default" w:eastAsia="宋体"/>
          <w:sz w:val="24"/>
          <w:szCs w:val="24"/>
          <w:lang w:val="en-US" w:eastAsia="zh-Hans"/>
        </w:rPr>
        <w:t>特需服务（会阴按摩）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</w:rPr>
        <w:t>特需服务（剖宫产导乐陪伴）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30" w:beforeAutospacing="0" w:after="30" w:afterAutospacing="0" w:line="420" w:lineRule="atLeast"/>
        <w:ind w:right="3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三、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公示日期：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2026 年 4 月 2 日</w:t>
      </w:r>
    </w:p>
    <w:tbl>
      <w:tblPr>
        <w:tblStyle w:val="4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80"/>
        <w:gridCol w:w="3162"/>
        <w:gridCol w:w="1378"/>
        <w:gridCol w:w="1141"/>
        <w:gridCol w:w="1215"/>
        <w:gridCol w:w="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项目编码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项目内涵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除外内容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计价单位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价格（元）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射频外阴白斑治疗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对于外阴色素减退性疾病，如单纯性苔藓、硬化性苔藓、白斑等药物治疗效果不确切，伴有明显的局部皮肤瘙痒、增厚或萎缩及色素改变，射频可使皮损处病理淋巴细胞凋亡并将其清除，缓解瘙痒，有效刺激黑素细胞增殖及移行，从而生成黑色素，加快皮损处复色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术中及术后使用药物、检查、检验及局部浸润麻醉等费用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eastAsia="宋体"/>
                <w:sz w:val="24"/>
                <w:szCs w:val="24"/>
                <w:lang w:val="en-US" w:eastAsia="zh-Hans"/>
              </w:rPr>
              <w:t>特需服务（会阴按摩）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过按压松懈挛缩高张的盆底肌肉，从而达到增强阴道及会阴部组织的弹性与延展性，促进局部血液及淋巴循环的目的，且通过周而复始的按摩，提高会阴部神经元阈值，降低分娩引起的会阴部疼痛及产后恢复时的疼痛。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特需服务（剖宫产导乐陪伴）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 导乐助产士在手术全程陪伴，从心理、生理以及情绪等方面给予持续性支持与鼓励，术中为产妇提供高质量母婴照护，保证手术顺利及母婴安全。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600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（一）公示时间：自2026 年 4 月 2 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之日起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个工作日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（二）如对以上内容有异议，</w:t>
      </w:r>
      <w:r>
        <w:rPr>
          <w:rFonts w:hint="eastAsia"/>
          <w:sz w:val="24"/>
          <w:szCs w:val="24"/>
        </w:rPr>
        <w:t>请在公示期内按照要求以书面</w:t>
      </w:r>
      <w:r>
        <w:rPr>
          <w:rFonts w:hint="eastAsia"/>
          <w:sz w:val="24"/>
          <w:szCs w:val="24"/>
          <w:lang w:eastAsia="zh-CN"/>
        </w:rPr>
        <w:t>或来电</w:t>
      </w:r>
      <w:r>
        <w:rPr>
          <w:rFonts w:hint="eastAsia"/>
          <w:sz w:val="24"/>
          <w:szCs w:val="24"/>
        </w:rPr>
        <w:t>形式提出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（三）联系电话：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0575-82185331      医保办（价格科）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      监督电话：0575-82185311      纪检监察室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地址：上虞区百官街道市民大道517号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绍兴市上虞人民医院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040" w:firstLineChars="2100"/>
        <w:jc w:val="both"/>
        <w:textAlignment w:val="auto"/>
        <w:outlineLvl w:val="9"/>
      </w:pPr>
      <w:r>
        <w:rPr>
          <w:rFonts w:hint="eastAsia"/>
          <w:sz w:val="24"/>
          <w:szCs w:val="24"/>
          <w:lang w:val="en-US" w:eastAsia="zh-CN"/>
        </w:rPr>
        <w:t>2026年  3 月 5 日</w:t>
      </w:r>
    </w:p>
    <w:p/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8508C"/>
    <w:rsid w:val="0128508C"/>
    <w:rsid w:val="0A870BFA"/>
    <w:rsid w:val="0EE859DF"/>
    <w:rsid w:val="1B862808"/>
    <w:rsid w:val="305C0154"/>
    <w:rsid w:val="326A4F22"/>
    <w:rsid w:val="3ADA2397"/>
    <w:rsid w:val="3FC90D91"/>
    <w:rsid w:val="411E0E44"/>
    <w:rsid w:val="41810E86"/>
    <w:rsid w:val="48F04D92"/>
    <w:rsid w:val="49097659"/>
    <w:rsid w:val="50267B3A"/>
    <w:rsid w:val="520E0886"/>
    <w:rsid w:val="60AE00AB"/>
    <w:rsid w:val="67F25DDD"/>
    <w:rsid w:val="6B4E5861"/>
    <w:rsid w:val="70322F1F"/>
    <w:rsid w:val="77C443D7"/>
    <w:rsid w:val="7B4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5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2026-03-16T01:21:00Z</dcterms:created>
  <dc:creator>杜佳微</dc:creator>
  <cp:lastModifiedBy>Administrator</cp:lastModifiedBy>
  <dcterms:modified xsi:type="dcterms:W3CDTF">2026-04-06T00:33:59Z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6D332D68B2824425BE63A41929C60B5E_13</vt:lpwstr>
  </property>
  <property fmtid="{D5CDD505-2E9C-101B-9397-08002B2CF9AE}" pid="4" name="KSOTemplateDocerSaveRecord">
    <vt:lpwstr>eyJoZGlkIjoiNTUwMzM0MjJkNWFkNGQ0MTQxYjFkNThkNWM0YmZlMjciLCJ1c2VySWQiOiIyMDYwMjA2MTkifQ==</vt:lpwstr>
  </property>
</Properties>
</file>