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特需病房床位费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2022 年11月8日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099"/>
        <w:gridCol w:w="1470"/>
        <w:gridCol w:w="3030"/>
        <w:gridCol w:w="690"/>
        <w:gridCol w:w="765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病区床号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主要设施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6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三类高档特需单人间（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16A-02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16A-03</w:t>
            </w:r>
          </w:p>
          <w:p>
            <w:pPr>
              <w:numPr>
                <w:ilvl w:val="0"/>
                <w:numId w:val="0"/>
              </w:numPr>
              <w:ind w:left="220" w:hanging="210" w:hangingChars="1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16A-04 16A-05</w:t>
            </w:r>
          </w:p>
          <w:p>
            <w:pPr>
              <w:numPr>
                <w:ilvl w:val="0"/>
                <w:numId w:val="0"/>
              </w:numPr>
              <w:ind w:left="220" w:hanging="210" w:hanging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16A-06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16A-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left="220" w:hanging="210" w:hangingChars="1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16A-08 16A-09</w:t>
            </w:r>
          </w:p>
          <w:p>
            <w:pPr>
              <w:numPr>
                <w:ilvl w:val="0"/>
                <w:numId w:val="0"/>
              </w:numPr>
              <w:ind w:left="220" w:hanging="210" w:hangingChars="1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16A-10 16A-11</w:t>
            </w:r>
          </w:p>
          <w:p>
            <w:pPr>
              <w:numPr>
                <w:ilvl w:val="0"/>
                <w:numId w:val="0"/>
              </w:numPr>
              <w:ind w:left="220" w:hanging="210" w:hangingChars="1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16A-12 16A-13</w:t>
            </w:r>
          </w:p>
          <w:p>
            <w:pPr>
              <w:numPr>
                <w:ilvl w:val="0"/>
                <w:numId w:val="0"/>
              </w:numPr>
              <w:ind w:left="220" w:hanging="210" w:hangingChars="1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16A-14 16A-15</w:t>
            </w:r>
          </w:p>
          <w:p>
            <w:pPr>
              <w:numPr>
                <w:ilvl w:val="0"/>
                <w:numId w:val="0"/>
              </w:numPr>
              <w:ind w:left="220" w:hanging="210" w:hangingChars="100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16A-16 16A-17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医用信息化医护管理通讯系统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、高级组合家具、高级电动床、液晶电视、中央空调、中心吸氧、中心吸引、沙发、茶几、床头柜、餐桌，独立卫生间配高级大理石台面、洗面池及墙镜等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床日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三类高档特需单人间（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16A-0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医用信息化医护管理通讯系统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、高级组合家具、高级电动床、液晶电视、中央空调、中心吸氧、中心吸引、沙发、茶几、床头柜、餐桌，独立卫生间配高级大理石台面、洗面池及墙镜等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床日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三类高档特需单人套间（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16A-1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医用信息化医护管理通讯系统、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高级组合家具、高级电动床、液晶电视、中央空调、中心吸氧、中心吸引、沙发、茶几、床头柜、餐桌，2个独立卫生间：其中一间配高级大理石台面、洗面池及墙镜等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床日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</w:rPr>
              <w:t>套间内除单间病房外还设有独立餐</w:t>
            </w:r>
            <w:r>
              <w:rPr>
                <w:rFonts w:hint="eastAsia"/>
                <w:lang w:eastAsia="zh-CN"/>
              </w:rPr>
              <w:t>客</w:t>
            </w:r>
            <w:r>
              <w:rPr>
                <w:rFonts w:hint="eastAsia"/>
              </w:rPr>
              <w:t>厅</w:t>
            </w:r>
            <w:r>
              <w:rPr>
                <w:rFonts w:hint="eastAsia"/>
                <w:lang w:eastAsia="zh-CN"/>
              </w:rPr>
              <w:t>和客卫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（一）公示时间：自2022 年11月8日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0575-82185457      医保办（价格科）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监督电话：0575-82185219      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2022年11 月 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TE0YTBlMWU3YWU0ZDBiYzNkZGE4MzdkNjg5OTcifQ=="/>
  </w:docVars>
  <w:rsids>
    <w:rsidRoot w:val="6EB57842"/>
    <w:rsid w:val="08E32E40"/>
    <w:rsid w:val="2E9D1AF9"/>
    <w:rsid w:val="30030EA1"/>
    <w:rsid w:val="3E4E4135"/>
    <w:rsid w:val="444002C4"/>
    <w:rsid w:val="59052594"/>
    <w:rsid w:val="6EB57842"/>
    <w:rsid w:val="71AC3A55"/>
    <w:rsid w:val="7293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699</Characters>
  <Lines>0</Lines>
  <Paragraphs>0</Paragraphs>
  <TotalTime>7</TotalTime>
  <ScaleCrop>false</ScaleCrop>
  <LinksUpToDate>false</LinksUpToDate>
  <CharactersWithSpaces>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猪仔</cp:lastModifiedBy>
  <cp:lastPrinted>2022-11-08T02:57:00Z</cp:lastPrinted>
  <dcterms:modified xsi:type="dcterms:W3CDTF">2022-11-08T03:53:25Z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0CB47AB887F44723B8B73CF31F84CF49</vt:lpwstr>
  </property>
</Properties>
</file>