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4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4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Style w:val="4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</w:pPr>
      <w:r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4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Style w:val="4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特需门诊服务（胎儿四维超声）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2023年 4 月 8 日</w:t>
      </w:r>
    </w:p>
    <w:tbl>
      <w:tblPr>
        <w:tblStyle w:val="5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729"/>
        <w:gridCol w:w="3075"/>
        <w:gridCol w:w="765"/>
        <w:gridCol w:w="810"/>
        <w:gridCol w:w="705"/>
        <w:gridCol w:w="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465" w:lineRule="atLeast"/>
              <w:ind w:right="6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</w:rPr>
              <w:t>特需门诊服务（胎儿四维超声）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孕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20-24周进行的胎儿超声，包括胎儿生长发育测量、胎盘、羊水等情况；产前诊断胎儿严重畸形情况；录入报告系统及影视制作，U盘拷贝视频影像。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人次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公示时间：自2023年 4 月 8 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0575-82185457      医保办（价格科）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监督电话：0575-82185219      纪检监察室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地址：上虞区百官街道市民大道517号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280" w:firstLineChars="2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 4月8日</w:t>
      </w:r>
    </w:p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 w:firstLine="480" w:firstLineChars="200"/>
        <w:jc w:val="left"/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4"/>
          <w:rFonts w:hint="eastAsia" w:ascii="宋体" w:hAnsi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根据浙价医【2015】137号 及其附件《医院自主定价医疗服务项目》要求，我院对自主定价范围内的“特</w:t>
      </w:r>
      <w:r>
        <w:rPr>
          <w:rStyle w:val="4"/>
          <w:rFonts w:hint="eastAsia" w:ascii="宋体" w:hAnsi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需门诊服务（胎儿四维超声）</w:t>
      </w:r>
      <w:r>
        <w:rPr>
          <w:rStyle w:val="4"/>
          <w:rFonts w:hint="eastAsia" w:ascii="宋体" w:hAnsi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”</w:t>
      </w:r>
      <w:r>
        <w:rPr>
          <w:rStyle w:val="4"/>
          <w:rFonts w:hint="eastAsia" w:ascii="宋体" w:hAnsi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予以定价，</w:t>
      </w:r>
      <w:bookmarkStart w:id="0" w:name="_GoBack"/>
      <w:r>
        <w:rPr>
          <w:rStyle w:val="4"/>
          <w:rFonts w:hint="eastAsia" w:ascii="宋体" w:hAnsi="宋体" w:cs="宋体"/>
          <w:b w:val="0"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提供服务前应与患者或患者委托人签署书面协议，由需方自愿选择。</w:t>
      </w:r>
    </w:p>
    <w:bookmarkEnd w:id="0"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61147070"/>
    <w:multiLevelType w:val="singleLevel"/>
    <w:tmpl w:val="6114707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57842"/>
    <w:rsid w:val="0E3257F6"/>
    <w:rsid w:val="15051498"/>
    <w:rsid w:val="18C77350"/>
    <w:rsid w:val="226E3A7C"/>
    <w:rsid w:val="3E4E4135"/>
    <w:rsid w:val="421E5AF7"/>
    <w:rsid w:val="42532D19"/>
    <w:rsid w:val="444002C4"/>
    <w:rsid w:val="56623CA5"/>
    <w:rsid w:val="687E5B60"/>
    <w:rsid w:val="6EB57842"/>
    <w:rsid w:val="6F8F1D5A"/>
    <w:rsid w:val="7AE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Administrator</cp:lastModifiedBy>
  <dcterms:modified xsi:type="dcterms:W3CDTF">2023-04-15T03:15:00Z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